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473" w:rsidRPr="00BF7473" w:rsidRDefault="00C414F3" w:rsidP="00DE59A2">
      <w:pPr>
        <w:jc w:val="center"/>
        <w:rPr>
          <w:rFonts w:ascii="Century Gothic" w:hAnsi="Century Gothic"/>
          <w:b/>
          <w:color w:val="AB3BC9"/>
        </w:rPr>
      </w:pPr>
      <w:r w:rsidRPr="00C414F3">
        <w:rPr>
          <w:rFonts w:ascii="Century Gothic" w:hAnsi="Century Gothic"/>
          <w:b/>
          <w:noProof/>
          <w:sz w:val="20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-541712</wp:posOffset>
            </wp:positionH>
            <wp:positionV relativeFrom="paragraph">
              <wp:posOffset>118399</wp:posOffset>
            </wp:positionV>
            <wp:extent cx="905347" cy="905347"/>
            <wp:effectExtent l="0" t="0" r="9525" b="952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sin fondo CJM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5347" cy="9053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b/>
          <w:noProof/>
          <w:color w:val="AB3BC9"/>
          <w:sz w:val="20"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7731659</wp:posOffset>
            </wp:positionH>
            <wp:positionV relativeFrom="paragraph">
              <wp:posOffset>119134</wp:posOffset>
            </wp:positionV>
            <wp:extent cx="1013988" cy="783963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HORIZONTAL FGE COLOR fondo transparent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3988" cy="7839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5159" w:rsidRPr="00C414F3" w:rsidRDefault="00DE59A2" w:rsidP="00DE59A2">
      <w:pPr>
        <w:jc w:val="center"/>
        <w:rPr>
          <w:rFonts w:ascii="Century Gothic" w:hAnsi="Century Gothic"/>
          <w:b/>
          <w:sz w:val="20"/>
        </w:rPr>
      </w:pPr>
      <w:r w:rsidRPr="00C414F3">
        <w:rPr>
          <w:rFonts w:ascii="Century Gothic" w:hAnsi="Century Gothic"/>
          <w:b/>
          <w:sz w:val="36"/>
        </w:rPr>
        <w:t>DIRECTORIO DEL CENTRO DE JUSTICIA PARA LAS MUJERES COLIMA</w:t>
      </w:r>
    </w:p>
    <w:p w:rsidR="00DE59A2" w:rsidRPr="0074515F" w:rsidRDefault="00DE59A2" w:rsidP="00DE59A2">
      <w:pPr>
        <w:jc w:val="center"/>
        <w:rPr>
          <w:rFonts w:ascii="Century Gothic" w:hAnsi="Century Gothic"/>
          <w:b/>
        </w:rPr>
      </w:pPr>
      <w:r w:rsidRPr="0074515F">
        <w:rPr>
          <w:rFonts w:ascii="Century Gothic" w:hAnsi="Century Gothic"/>
          <w:b/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1020445</wp:posOffset>
            </wp:positionH>
            <wp:positionV relativeFrom="paragraph">
              <wp:posOffset>222620</wp:posOffset>
            </wp:positionV>
            <wp:extent cx="5943600" cy="666750"/>
            <wp:effectExtent l="76200" t="76200" r="133350" b="13335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ATOS CJM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5266" b="1351"/>
                    <a:stretch/>
                  </pic:blipFill>
                  <pic:spPr bwMode="auto">
                    <a:xfrm>
                      <a:off x="0" y="0"/>
                      <a:ext cx="5943600" cy="6667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59A2" w:rsidRPr="0074515F" w:rsidRDefault="00DE59A2" w:rsidP="00DE59A2">
      <w:pPr>
        <w:jc w:val="center"/>
        <w:rPr>
          <w:rFonts w:ascii="Century Gothic" w:hAnsi="Century Gothic"/>
          <w:b/>
        </w:rPr>
      </w:pPr>
    </w:p>
    <w:p w:rsidR="00DE59A2" w:rsidRPr="0074515F" w:rsidRDefault="00DE59A2" w:rsidP="00DE59A2">
      <w:pPr>
        <w:jc w:val="center"/>
        <w:rPr>
          <w:rFonts w:ascii="Century Gothic" w:hAnsi="Century Gothic"/>
          <w:b/>
        </w:rPr>
      </w:pPr>
    </w:p>
    <w:p w:rsidR="00341013" w:rsidRDefault="00341013" w:rsidP="00925BE1">
      <w:pPr>
        <w:ind w:left="-567"/>
        <w:rPr>
          <w:rFonts w:ascii="Century Gothic" w:hAnsi="Century Gothic"/>
          <w:sz w:val="20"/>
          <w:u w:val="single"/>
        </w:rPr>
      </w:pPr>
    </w:p>
    <w:p w:rsidR="00223FB0" w:rsidRDefault="00223FB0" w:rsidP="00925BE1">
      <w:pPr>
        <w:ind w:left="-567"/>
        <w:rPr>
          <w:rFonts w:ascii="Century Gothic" w:hAnsi="Century Gothic"/>
          <w:sz w:val="20"/>
          <w:u w:val="single"/>
        </w:rPr>
      </w:pPr>
    </w:p>
    <w:p w:rsidR="00223FB0" w:rsidRPr="00341013" w:rsidRDefault="00223FB0" w:rsidP="00925BE1">
      <w:pPr>
        <w:ind w:left="-567"/>
        <w:rPr>
          <w:rFonts w:ascii="Century Gothic" w:hAnsi="Century Gothic"/>
          <w:sz w:val="20"/>
          <w:u w:val="single"/>
        </w:rPr>
      </w:pPr>
      <w:bookmarkStart w:id="0" w:name="_GoBack"/>
      <w:bookmarkEnd w:id="0"/>
    </w:p>
    <w:p w:rsidR="00DE59A2" w:rsidRPr="00341013" w:rsidRDefault="00B62ABD" w:rsidP="00925BE1">
      <w:pPr>
        <w:ind w:left="-567"/>
        <w:rPr>
          <w:rFonts w:ascii="Century Gothic" w:hAnsi="Century Gothic"/>
          <w:sz w:val="24"/>
          <w:szCs w:val="24"/>
          <w:u w:val="single"/>
        </w:rPr>
      </w:pPr>
      <w:r w:rsidRPr="00341013">
        <w:rPr>
          <w:rFonts w:ascii="Century Gothic" w:hAnsi="Century Gothic"/>
          <w:sz w:val="24"/>
          <w:szCs w:val="24"/>
          <w:u w:val="single"/>
        </w:rPr>
        <w:t>HORARIO DE ATENCIÓN</w:t>
      </w:r>
      <w:r w:rsidR="00DD438F" w:rsidRPr="00341013">
        <w:rPr>
          <w:rFonts w:ascii="Century Gothic" w:hAnsi="Century Gothic"/>
          <w:sz w:val="24"/>
          <w:szCs w:val="24"/>
          <w:u w:val="single"/>
        </w:rPr>
        <w:t xml:space="preserve"> </w:t>
      </w:r>
      <w:r w:rsidR="00DD438F" w:rsidRPr="00341013">
        <w:rPr>
          <w:rFonts w:ascii="Century Gothic" w:hAnsi="Century Gothic"/>
          <w:b/>
          <w:sz w:val="24"/>
          <w:szCs w:val="24"/>
          <w:u w:val="single"/>
        </w:rPr>
        <w:t>SOLO PARA DENUNCIAS</w:t>
      </w:r>
      <w:r w:rsidRPr="00341013">
        <w:rPr>
          <w:rFonts w:ascii="Century Gothic" w:hAnsi="Century Gothic"/>
          <w:sz w:val="24"/>
          <w:szCs w:val="24"/>
          <w:u w:val="single"/>
        </w:rPr>
        <w:t>: 24 HORAS, LOS 365 DÍAS DEL AÑO</w:t>
      </w:r>
      <w:r w:rsidR="007F5598" w:rsidRPr="00341013">
        <w:rPr>
          <w:rFonts w:ascii="Century Gothic" w:hAnsi="Century Gothic"/>
          <w:sz w:val="24"/>
          <w:szCs w:val="24"/>
          <w:u w:val="single"/>
        </w:rPr>
        <w:t xml:space="preserve"> </w:t>
      </w:r>
    </w:p>
    <w:p w:rsidR="007F5598" w:rsidRPr="00341013" w:rsidRDefault="00DD438F" w:rsidP="00925BE1">
      <w:pPr>
        <w:ind w:left="-567"/>
        <w:rPr>
          <w:rFonts w:ascii="Century Gothic" w:hAnsi="Century Gothic"/>
          <w:sz w:val="24"/>
          <w:szCs w:val="24"/>
          <w:u w:val="single"/>
        </w:rPr>
      </w:pPr>
      <w:r w:rsidRPr="00341013">
        <w:rPr>
          <w:rFonts w:ascii="Century Gothic" w:hAnsi="Century Gothic"/>
          <w:sz w:val="24"/>
          <w:szCs w:val="24"/>
          <w:u w:val="single"/>
        </w:rPr>
        <w:t>SERVICIO DE TRABAJO SOCIAL Y PSICOLOGÍA: LUNES A DOMINGO 9:00 A 21:00</w:t>
      </w:r>
      <w:r w:rsidR="00452B09">
        <w:rPr>
          <w:rFonts w:ascii="Century Gothic" w:hAnsi="Century Gothic"/>
          <w:sz w:val="24"/>
          <w:szCs w:val="24"/>
          <w:u w:val="single"/>
        </w:rPr>
        <w:t xml:space="preserve"> HRS.</w:t>
      </w:r>
    </w:p>
    <w:p w:rsidR="007F5598" w:rsidRPr="00341013" w:rsidRDefault="00DD438F" w:rsidP="00925BE1">
      <w:pPr>
        <w:ind w:left="-567"/>
        <w:rPr>
          <w:rFonts w:ascii="Century Gothic" w:hAnsi="Century Gothic"/>
          <w:sz w:val="24"/>
          <w:szCs w:val="24"/>
          <w:u w:val="single"/>
        </w:rPr>
      </w:pPr>
      <w:r w:rsidRPr="00341013">
        <w:rPr>
          <w:rFonts w:ascii="Century Gothic" w:hAnsi="Century Gothic"/>
          <w:sz w:val="24"/>
          <w:szCs w:val="24"/>
          <w:u w:val="single"/>
        </w:rPr>
        <w:t>I</w:t>
      </w:r>
      <w:r w:rsidR="00AC1107">
        <w:rPr>
          <w:rFonts w:ascii="Century Gothic" w:hAnsi="Century Gothic"/>
          <w:sz w:val="24"/>
          <w:szCs w:val="24"/>
          <w:u w:val="single"/>
        </w:rPr>
        <w:t>NSTITUTO COLIMENSE DE LA</w:t>
      </w:r>
      <w:r w:rsidR="00FF274F">
        <w:rPr>
          <w:rFonts w:ascii="Century Gothic" w:hAnsi="Century Gothic"/>
          <w:sz w:val="24"/>
          <w:szCs w:val="24"/>
          <w:u w:val="single"/>
        </w:rPr>
        <w:t>S</w:t>
      </w:r>
      <w:r w:rsidR="00AC1107">
        <w:rPr>
          <w:rFonts w:ascii="Century Gothic" w:hAnsi="Century Gothic"/>
          <w:sz w:val="24"/>
          <w:szCs w:val="24"/>
          <w:u w:val="single"/>
        </w:rPr>
        <w:t xml:space="preserve"> MUJER</w:t>
      </w:r>
      <w:r w:rsidR="00FF274F">
        <w:rPr>
          <w:rFonts w:ascii="Century Gothic" w:hAnsi="Century Gothic"/>
          <w:sz w:val="24"/>
          <w:szCs w:val="24"/>
          <w:u w:val="single"/>
        </w:rPr>
        <w:t>ES</w:t>
      </w:r>
      <w:r w:rsidR="00AC1107">
        <w:rPr>
          <w:rFonts w:ascii="Century Gothic" w:hAnsi="Century Gothic"/>
          <w:sz w:val="24"/>
          <w:szCs w:val="24"/>
          <w:u w:val="single"/>
        </w:rPr>
        <w:t xml:space="preserve">, </w:t>
      </w:r>
      <w:r w:rsidR="00FE3800">
        <w:rPr>
          <w:rFonts w:ascii="Century Gothic" w:hAnsi="Century Gothic"/>
          <w:sz w:val="24"/>
          <w:szCs w:val="24"/>
          <w:u w:val="single"/>
        </w:rPr>
        <w:t xml:space="preserve">INSTITUTO DE LA </w:t>
      </w:r>
      <w:r w:rsidR="00AC1107" w:rsidRPr="00341013">
        <w:rPr>
          <w:rFonts w:ascii="Century Gothic" w:hAnsi="Century Gothic"/>
          <w:sz w:val="24"/>
          <w:szCs w:val="24"/>
          <w:u w:val="single"/>
        </w:rPr>
        <w:t>DEFENSORÍA</w:t>
      </w:r>
      <w:r w:rsidR="00AC1107">
        <w:rPr>
          <w:rFonts w:ascii="Century Gothic" w:hAnsi="Century Gothic"/>
          <w:sz w:val="24"/>
          <w:szCs w:val="24"/>
          <w:u w:val="single"/>
        </w:rPr>
        <w:t xml:space="preserve"> </w:t>
      </w:r>
      <w:r w:rsidR="00FE3800">
        <w:rPr>
          <w:rFonts w:ascii="Century Gothic" w:hAnsi="Century Gothic"/>
          <w:sz w:val="24"/>
          <w:szCs w:val="24"/>
          <w:u w:val="single"/>
        </w:rPr>
        <w:t>PÚBLICA</w:t>
      </w:r>
      <w:r w:rsidR="004947DC">
        <w:rPr>
          <w:rFonts w:ascii="Century Gothic" w:hAnsi="Century Gothic"/>
          <w:sz w:val="24"/>
          <w:szCs w:val="24"/>
          <w:u w:val="single"/>
        </w:rPr>
        <w:t>: LUNES A VIERNES DE 9:00 A 16</w:t>
      </w:r>
      <w:r w:rsidRPr="00341013">
        <w:rPr>
          <w:rFonts w:ascii="Century Gothic" w:hAnsi="Century Gothic"/>
          <w:sz w:val="24"/>
          <w:szCs w:val="24"/>
          <w:u w:val="single"/>
        </w:rPr>
        <w:t>:00</w:t>
      </w:r>
      <w:r w:rsidR="00452B09">
        <w:rPr>
          <w:rFonts w:ascii="Century Gothic" w:hAnsi="Century Gothic"/>
          <w:sz w:val="24"/>
          <w:szCs w:val="24"/>
          <w:u w:val="single"/>
        </w:rPr>
        <w:t xml:space="preserve"> HRS.</w:t>
      </w:r>
    </w:p>
    <w:p w:rsidR="00925BE1" w:rsidRDefault="00925BE1" w:rsidP="00925BE1">
      <w:pPr>
        <w:ind w:left="-567"/>
        <w:rPr>
          <w:rFonts w:ascii="Century Gothic" w:hAnsi="Century Gothic"/>
          <w:sz w:val="24"/>
          <w:u w:val="single"/>
        </w:rPr>
      </w:pPr>
    </w:p>
    <w:p w:rsidR="00223FB0" w:rsidRDefault="00223FB0" w:rsidP="00925BE1">
      <w:pPr>
        <w:ind w:left="-567"/>
        <w:rPr>
          <w:rFonts w:ascii="Century Gothic" w:hAnsi="Century Gothic"/>
          <w:sz w:val="24"/>
          <w:u w:val="single"/>
        </w:rPr>
      </w:pPr>
    </w:p>
    <w:p w:rsidR="00223FB0" w:rsidRPr="00341013" w:rsidRDefault="00223FB0" w:rsidP="00925BE1">
      <w:pPr>
        <w:ind w:left="-567"/>
        <w:rPr>
          <w:rFonts w:ascii="Century Gothic" w:hAnsi="Century Gothic"/>
          <w:sz w:val="24"/>
          <w:u w:val="single"/>
        </w:rPr>
      </w:pPr>
    </w:p>
    <w:tbl>
      <w:tblPr>
        <w:tblStyle w:val="Tabladecuadrcula2"/>
        <w:tblW w:w="13892" w:type="dxa"/>
        <w:tblInd w:w="-567" w:type="dxa"/>
        <w:tblLook w:val="04A0" w:firstRow="1" w:lastRow="0" w:firstColumn="1" w:lastColumn="0" w:noHBand="0" w:noVBand="1"/>
      </w:tblPr>
      <w:tblGrid>
        <w:gridCol w:w="7513"/>
        <w:gridCol w:w="6379"/>
      </w:tblGrid>
      <w:tr w:rsidR="00CE3441" w:rsidRPr="0074515F" w:rsidTr="003410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3" w:type="dxa"/>
          </w:tcPr>
          <w:p w:rsidR="00CE3441" w:rsidRPr="00925BE1" w:rsidRDefault="00CE3441" w:rsidP="00B62ABD">
            <w:pPr>
              <w:rPr>
                <w:rFonts w:ascii="Century Gothic" w:hAnsi="Century Gothic"/>
                <w:sz w:val="28"/>
                <w:szCs w:val="32"/>
              </w:rPr>
            </w:pPr>
            <w:r w:rsidRPr="00925BE1">
              <w:rPr>
                <w:rFonts w:ascii="Century Gothic" w:hAnsi="Century Gothic"/>
                <w:sz w:val="28"/>
                <w:szCs w:val="32"/>
              </w:rPr>
              <w:t>AREA</w:t>
            </w:r>
          </w:p>
        </w:tc>
        <w:tc>
          <w:tcPr>
            <w:tcW w:w="6379" w:type="dxa"/>
          </w:tcPr>
          <w:p w:rsidR="00CE3441" w:rsidRPr="00925BE1" w:rsidRDefault="00CE3441" w:rsidP="00B62A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8"/>
                <w:szCs w:val="32"/>
              </w:rPr>
            </w:pPr>
            <w:r w:rsidRPr="00925BE1">
              <w:rPr>
                <w:rFonts w:ascii="Century Gothic" w:hAnsi="Century Gothic"/>
                <w:sz w:val="28"/>
                <w:szCs w:val="32"/>
              </w:rPr>
              <w:t>RESPONSABLE</w:t>
            </w:r>
          </w:p>
        </w:tc>
      </w:tr>
      <w:tr w:rsidR="00CE3441" w:rsidRPr="0074515F" w:rsidTr="003410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3" w:type="dxa"/>
          </w:tcPr>
          <w:p w:rsidR="00CE3441" w:rsidRDefault="0093555E" w:rsidP="00B62ABD">
            <w:pPr>
              <w:rPr>
                <w:rFonts w:ascii="Century Gothic" w:hAnsi="Century Gothic"/>
                <w:b w:val="0"/>
                <w:sz w:val="28"/>
                <w:szCs w:val="32"/>
              </w:rPr>
            </w:pPr>
            <w:r>
              <w:rPr>
                <w:rFonts w:ascii="Century Gothic" w:hAnsi="Century Gothic"/>
                <w:b w:val="0"/>
                <w:sz w:val="28"/>
                <w:szCs w:val="32"/>
              </w:rPr>
              <w:t>Centro de Justicia</w:t>
            </w:r>
            <w:r w:rsidR="00FF274F">
              <w:rPr>
                <w:rFonts w:ascii="Century Gothic" w:hAnsi="Century Gothic"/>
                <w:b w:val="0"/>
                <w:sz w:val="28"/>
                <w:szCs w:val="32"/>
              </w:rPr>
              <w:t xml:space="preserve"> para las Mujeres</w:t>
            </w:r>
          </w:p>
          <w:p w:rsidR="001146C7" w:rsidRPr="00925BE1" w:rsidRDefault="001146C7" w:rsidP="00B62ABD">
            <w:pPr>
              <w:rPr>
                <w:rFonts w:ascii="Century Gothic" w:hAnsi="Century Gothic"/>
                <w:b w:val="0"/>
                <w:sz w:val="28"/>
                <w:szCs w:val="32"/>
              </w:rPr>
            </w:pPr>
          </w:p>
        </w:tc>
        <w:tc>
          <w:tcPr>
            <w:tcW w:w="6379" w:type="dxa"/>
          </w:tcPr>
          <w:p w:rsidR="00CE3441" w:rsidRPr="00925BE1" w:rsidRDefault="00CE3441" w:rsidP="00B62A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8"/>
                <w:szCs w:val="32"/>
              </w:rPr>
            </w:pPr>
            <w:r w:rsidRPr="00925BE1">
              <w:rPr>
                <w:rFonts w:ascii="Century Gothic" w:hAnsi="Century Gothic"/>
                <w:sz w:val="28"/>
                <w:szCs w:val="32"/>
              </w:rPr>
              <w:t>MTRA. DIANA ELIZABETH CORTES VACA</w:t>
            </w:r>
          </w:p>
        </w:tc>
      </w:tr>
      <w:tr w:rsidR="00CE3441" w:rsidRPr="0074515F" w:rsidTr="003410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3" w:type="dxa"/>
          </w:tcPr>
          <w:p w:rsidR="00CE3441" w:rsidRPr="00925BE1" w:rsidRDefault="00772C3A" w:rsidP="00772C3A">
            <w:pPr>
              <w:rPr>
                <w:rFonts w:ascii="Century Gothic" w:hAnsi="Century Gothic"/>
                <w:b w:val="0"/>
                <w:sz w:val="28"/>
                <w:szCs w:val="32"/>
              </w:rPr>
            </w:pPr>
            <w:r w:rsidRPr="00925BE1">
              <w:rPr>
                <w:rFonts w:ascii="Century Gothic" w:hAnsi="Century Gothic"/>
                <w:b w:val="0"/>
                <w:sz w:val="28"/>
                <w:szCs w:val="32"/>
              </w:rPr>
              <w:t>Fiscalía Especializada en delitos por Razones de Género y Trata de Personas</w:t>
            </w:r>
          </w:p>
        </w:tc>
        <w:tc>
          <w:tcPr>
            <w:tcW w:w="6379" w:type="dxa"/>
          </w:tcPr>
          <w:p w:rsidR="00CE3441" w:rsidRPr="00925BE1" w:rsidRDefault="00D65B37" w:rsidP="00452B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8"/>
                <w:szCs w:val="32"/>
              </w:rPr>
            </w:pPr>
            <w:r w:rsidRPr="00925BE1">
              <w:rPr>
                <w:rFonts w:ascii="Century Gothic" w:hAnsi="Century Gothic"/>
                <w:sz w:val="28"/>
                <w:szCs w:val="32"/>
              </w:rPr>
              <w:t xml:space="preserve">LICDA. </w:t>
            </w:r>
            <w:r w:rsidR="00452B09">
              <w:rPr>
                <w:rFonts w:ascii="Century Gothic" w:hAnsi="Century Gothic"/>
                <w:sz w:val="28"/>
                <w:szCs w:val="32"/>
              </w:rPr>
              <w:t>BEATRIZ SANDOVAL CHÁVEZ</w:t>
            </w:r>
          </w:p>
        </w:tc>
      </w:tr>
      <w:tr w:rsidR="0053407B" w:rsidRPr="0074515F" w:rsidTr="003410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3" w:type="dxa"/>
          </w:tcPr>
          <w:p w:rsidR="0053407B" w:rsidRPr="00925BE1" w:rsidRDefault="00772C3A" w:rsidP="00B62ABD">
            <w:pPr>
              <w:rPr>
                <w:rFonts w:ascii="Century Gothic" w:hAnsi="Century Gothic"/>
                <w:b w:val="0"/>
                <w:sz w:val="28"/>
                <w:szCs w:val="32"/>
              </w:rPr>
            </w:pPr>
            <w:r w:rsidRPr="00925BE1">
              <w:rPr>
                <w:rFonts w:ascii="Century Gothic" w:hAnsi="Century Gothic"/>
                <w:b w:val="0"/>
                <w:sz w:val="28"/>
                <w:szCs w:val="32"/>
              </w:rPr>
              <w:t xml:space="preserve">Juzgado Auxiliar </w:t>
            </w:r>
            <w:r w:rsidR="00FF274F">
              <w:rPr>
                <w:rFonts w:ascii="Century Gothic" w:hAnsi="Century Gothic"/>
                <w:b w:val="0"/>
                <w:sz w:val="28"/>
                <w:szCs w:val="32"/>
              </w:rPr>
              <w:t xml:space="preserve"> en Materia </w:t>
            </w:r>
            <w:r w:rsidRPr="00925BE1">
              <w:rPr>
                <w:rFonts w:ascii="Century Gothic" w:hAnsi="Century Gothic"/>
                <w:b w:val="0"/>
                <w:sz w:val="28"/>
                <w:szCs w:val="32"/>
              </w:rPr>
              <w:t>Familiar</w:t>
            </w:r>
          </w:p>
        </w:tc>
        <w:tc>
          <w:tcPr>
            <w:tcW w:w="6379" w:type="dxa"/>
          </w:tcPr>
          <w:p w:rsidR="0053407B" w:rsidRPr="00925BE1" w:rsidRDefault="00D04AA2" w:rsidP="00FE38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8"/>
                <w:szCs w:val="32"/>
              </w:rPr>
            </w:pPr>
            <w:r w:rsidRPr="00925BE1">
              <w:rPr>
                <w:rFonts w:ascii="Century Gothic" w:hAnsi="Century Gothic"/>
                <w:sz w:val="28"/>
                <w:szCs w:val="32"/>
              </w:rPr>
              <w:t xml:space="preserve">LICDA. </w:t>
            </w:r>
            <w:r w:rsidR="004760BA">
              <w:rPr>
                <w:rFonts w:ascii="Century Gothic" w:hAnsi="Century Gothic"/>
                <w:sz w:val="28"/>
                <w:szCs w:val="32"/>
              </w:rPr>
              <w:t>LETICIA</w:t>
            </w:r>
            <w:r w:rsidR="008B31E1">
              <w:rPr>
                <w:rFonts w:ascii="Century Gothic" w:hAnsi="Century Gothic"/>
                <w:sz w:val="28"/>
                <w:szCs w:val="32"/>
              </w:rPr>
              <w:t xml:space="preserve"> </w:t>
            </w:r>
            <w:r w:rsidR="00FE3800">
              <w:rPr>
                <w:rFonts w:ascii="Century Gothic" w:hAnsi="Century Gothic"/>
                <w:sz w:val="28"/>
                <w:szCs w:val="32"/>
              </w:rPr>
              <w:t>CHÁVEZ PONCE</w:t>
            </w:r>
          </w:p>
        </w:tc>
      </w:tr>
      <w:tr w:rsidR="00CE3441" w:rsidRPr="0074515F" w:rsidTr="003410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3" w:type="dxa"/>
          </w:tcPr>
          <w:p w:rsidR="00CE3441" w:rsidRPr="004A29A9" w:rsidRDefault="00FE3800" w:rsidP="00B62ABD">
            <w:pPr>
              <w:rPr>
                <w:rFonts w:ascii="Century Gothic" w:hAnsi="Century Gothic"/>
                <w:b w:val="0"/>
                <w:sz w:val="28"/>
                <w:szCs w:val="32"/>
              </w:rPr>
            </w:pPr>
            <w:r>
              <w:rPr>
                <w:rFonts w:ascii="Century Gothic" w:hAnsi="Century Gothic"/>
                <w:b w:val="0"/>
                <w:sz w:val="28"/>
                <w:szCs w:val="32"/>
              </w:rPr>
              <w:t xml:space="preserve">Instituto de la </w:t>
            </w:r>
            <w:r w:rsidR="00772C3A" w:rsidRPr="004A29A9">
              <w:rPr>
                <w:rFonts w:ascii="Century Gothic" w:hAnsi="Century Gothic"/>
                <w:b w:val="0"/>
                <w:sz w:val="28"/>
                <w:szCs w:val="32"/>
              </w:rPr>
              <w:t>Defensoría Pública</w:t>
            </w:r>
          </w:p>
        </w:tc>
        <w:tc>
          <w:tcPr>
            <w:tcW w:w="6379" w:type="dxa"/>
          </w:tcPr>
          <w:p w:rsidR="00CE3441" w:rsidRPr="00B47B5E" w:rsidRDefault="00B67C2F" w:rsidP="00B62A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8"/>
                <w:szCs w:val="32"/>
              </w:rPr>
            </w:pPr>
            <w:r w:rsidRPr="00B47B5E">
              <w:rPr>
                <w:rFonts w:ascii="Century Gothic" w:hAnsi="Century Gothic"/>
                <w:sz w:val="28"/>
                <w:szCs w:val="32"/>
              </w:rPr>
              <w:t>LICDA. MA. DE JESUS LARIOS</w:t>
            </w:r>
            <w:r w:rsidR="00F61932">
              <w:rPr>
                <w:rFonts w:ascii="Century Gothic" w:hAnsi="Century Gothic"/>
                <w:sz w:val="28"/>
                <w:szCs w:val="32"/>
              </w:rPr>
              <w:t xml:space="preserve"> RODRÍGUEZ</w:t>
            </w:r>
          </w:p>
        </w:tc>
      </w:tr>
      <w:tr w:rsidR="0053407B" w:rsidRPr="008B31E1" w:rsidTr="003410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3" w:type="dxa"/>
          </w:tcPr>
          <w:p w:rsidR="0053407B" w:rsidRPr="000035E5" w:rsidRDefault="00FF274F" w:rsidP="00B62ABD">
            <w:pPr>
              <w:rPr>
                <w:rFonts w:ascii="Century Gothic" w:hAnsi="Century Gothic"/>
                <w:b w:val="0"/>
                <w:sz w:val="28"/>
                <w:szCs w:val="32"/>
              </w:rPr>
            </w:pPr>
            <w:r>
              <w:rPr>
                <w:rFonts w:ascii="Century Gothic" w:hAnsi="Century Gothic"/>
                <w:b w:val="0"/>
                <w:sz w:val="28"/>
                <w:szCs w:val="32"/>
              </w:rPr>
              <w:t>Instituto Colimense de l</w:t>
            </w:r>
            <w:r w:rsidR="00772C3A" w:rsidRPr="000035E5">
              <w:rPr>
                <w:rFonts w:ascii="Century Gothic" w:hAnsi="Century Gothic"/>
                <w:b w:val="0"/>
                <w:sz w:val="28"/>
                <w:szCs w:val="32"/>
              </w:rPr>
              <w:t>a</w:t>
            </w:r>
            <w:r>
              <w:rPr>
                <w:rFonts w:ascii="Century Gothic" w:hAnsi="Century Gothic"/>
                <w:b w:val="0"/>
                <w:sz w:val="28"/>
                <w:szCs w:val="32"/>
              </w:rPr>
              <w:t>s</w:t>
            </w:r>
            <w:r w:rsidR="00772C3A" w:rsidRPr="000035E5">
              <w:rPr>
                <w:rFonts w:ascii="Century Gothic" w:hAnsi="Century Gothic"/>
                <w:b w:val="0"/>
                <w:sz w:val="28"/>
                <w:szCs w:val="32"/>
              </w:rPr>
              <w:t xml:space="preserve"> Mujer</w:t>
            </w:r>
            <w:r>
              <w:rPr>
                <w:rFonts w:ascii="Century Gothic" w:hAnsi="Century Gothic"/>
                <w:b w:val="0"/>
                <w:sz w:val="28"/>
                <w:szCs w:val="32"/>
              </w:rPr>
              <w:t>es</w:t>
            </w:r>
          </w:p>
        </w:tc>
        <w:tc>
          <w:tcPr>
            <w:tcW w:w="6379" w:type="dxa"/>
          </w:tcPr>
          <w:p w:rsidR="0053407B" w:rsidRPr="008B31E1" w:rsidRDefault="00FF274F" w:rsidP="008B31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8"/>
                <w:szCs w:val="32"/>
                <w:lang w:val="es-ES"/>
              </w:rPr>
            </w:pPr>
            <w:r>
              <w:rPr>
                <w:rFonts w:ascii="Century Gothic" w:hAnsi="Century Gothic"/>
                <w:sz w:val="28"/>
                <w:szCs w:val="32"/>
              </w:rPr>
              <w:t>LICDA. MONICA LILIANA CAMPOS MAGAÑA</w:t>
            </w:r>
          </w:p>
        </w:tc>
      </w:tr>
    </w:tbl>
    <w:p w:rsidR="00DE59A2" w:rsidRPr="008B31E1" w:rsidRDefault="00DE59A2" w:rsidP="00BA43E0">
      <w:pPr>
        <w:rPr>
          <w:rFonts w:ascii="Century Gothic" w:hAnsi="Century Gothic"/>
          <w:b/>
          <w:lang w:val="es-ES"/>
        </w:rPr>
      </w:pPr>
    </w:p>
    <w:sectPr w:rsidR="00DE59A2" w:rsidRPr="008B31E1" w:rsidSect="00A401BE">
      <w:pgSz w:w="15840" w:h="12240" w:orient="landscape"/>
      <w:pgMar w:top="425" w:right="1440" w:bottom="425" w:left="144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9A2"/>
    <w:rsid w:val="000035E5"/>
    <w:rsid w:val="001146C7"/>
    <w:rsid w:val="00223FB0"/>
    <w:rsid w:val="00341013"/>
    <w:rsid w:val="00452B09"/>
    <w:rsid w:val="004760BA"/>
    <w:rsid w:val="004947DC"/>
    <w:rsid w:val="004A29A9"/>
    <w:rsid w:val="004C328E"/>
    <w:rsid w:val="0053407B"/>
    <w:rsid w:val="0074515F"/>
    <w:rsid w:val="00772C3A"/>
    <w:rsid w:val="007F5598"/>
    <w:rsid w:val="00827134"/>
    <w:rsid w:val="008B31E1"/>
    <w:rsid w:val="008F49C4"/>
    <w:rsid w:val="00925BE1"/>
    <w:rsid w:val="0093555E"/>
    <w:rsid w:val="00945DE7"/>
    <w:rsid w:val="00A401BE"/>
    <w:rsid w:val="00AB5159"/>
    <w:rsid w:val="00AC1107"/>
    <w:rsid w:val="00B47B5E"/>
    <w:rsid w:val="00B62ABD"/>
    <w:rsid w:val="00B67C2F"/>
    <w:rsid w:val="00BA43E0"/>
    <w:rsid w:val="00BF7473"/>
    <w:rsid w:val="00C414F3"/>
    <w:rsid w:val="00C947F5"/>
    <w:rsid w:val="00CE3441"/>
    <w:rsid w:val="00D04AA2"/>
    <w:rsid w:val="00D65B37"/>
    <w:rsid w:val="00DD438F"/>
    <w:rsid w:val="00DE59A2"/>
    <w:rsid w:val="00E04EA8"/>
    <w:rsid w:val="00EA78DC"/>
    <w:rsid w:val="00ED4DEA"/>
    <w:rsid w:val="00F61932"/>
    <w:rsid w:val="00FC7A93"/>
    <w:rsid w:val="00FE3800"/>
    <w:rsid w:val="00FF274F"/>
    <w:rsid w:val="00FF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3BCB9"/>
  <w15:chartTrackingRefBased/>
  <w15:docId w15:val="{0CA1036A-DD93-42D2-A054-88A92996D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E3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lista5oscura-nfasis3">
    <w:name w:val="List Table 5 Dark Accent 3"/>
    <w:basedOn w:val="Tablanormal"/>
    <w:uiPriority w:val="50"/>
    <w:rsid w:val="0053407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cuadrcula2">
    <w:name w:val="Grid Table 2"/>
    <w:basedOn w:val="Tablanormal"/>
    <w:uiPriority w:val="47"/>
    <w:rsid w:val="0053407B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Julieta Rojas</dc:creator>
  <cp:keywords/>
  <dc:description/>
  <cp:lastModifiedBy>Laura</cp:lastModifiedBy>
  <cp:revision>2</cp:revision>
  <dcterms:created xsi:type="dcterms:W3CDTF">2025-11-11T19:26:00Z</dcterms:created>
  <dcterms:modified xsi:type="dcterms:W3CDTF">2025-11-11T19:26:00Z</dcterms:modified>
</cp:coreProperties>
</file>